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C9" w:rsidRDefault="00D42948" w:rsidP="00A05CC9">
      <w:pPr>
        <w:rPr>
          <w:rFonts w:ascii="Arial Rounded MT Bold" w:hAnsi="Arial Rounded MT Bold" w:cs="Estrangelo Edessa"/>
          <w:b/>
          <w:color w:val="990099"/>
          <w:sz w:val="40"/>
          <w:szCs w:val="40"/>
          <w:lang w:val="es-ES"/>
        </w:rPr>
      </w:pPr>
      <w:r>
        <w:rPr>
          <w:rFonts w:ascii="Arial Rounded MT Bold" w:hAnsi="Arial Rounded MT Bold" w:cs="Estrangelo Edessa"/>
          <w:b/>
          <w:color w:val="990099"/>
          <w:sz w:val="40"/>
          <w:szCs w:val="40"/>
          <w:lang w:val="es-ES"/>
        </w:rPr>
        <w:t xml:space="preserve">CELEBRACION DE LA CENA DEL SEÑOR SIN </w:t>
      </w:r>
      <w:bookmarkStart w:id="0" w:name="_GoBack"/>
      <w:bookmarkEnd w:id="0"/>
      <w:r>
        <w:rPr>
          <w:rFonts w:ascii="Arial Rounded MT Bold" w:hAnsi="Arial Rounded MT Bold" w:cs="Estrangelo Edessa"/>
          <w:b/>
          <w:color w:val="990099"/>
          <w:sz w:val="40"/>
          <w:szCs w:val="40"/>
          <w:lang w:val="es-ES"/>
        </w:rPr>
        <w:t>SACERDOTE</w:t>
      </w:r>
    </w:p>
    <w:p w:rsidR="00A05CC9" w:rsidRDefault="00A05CC9" w:rsidP="00A05CC9">
      <w:pPr>
        <w:rPr>
          <w:rFonts w:ascii="Gill Sans MT" w:hAnsi="Gill Sans MT" w:cs="Estrangelo Edessa"/>
          <w:lang w:val="es-ES"/>
        </w:rPr>
      </w:pPr>
    </w:p>
    <w:p w:rsidR="00A05CC9" w:rsidRDefault="00A05CC9" w:rsidP="00A05CC9">
      <w:pPr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</w:pPr>
      <w:r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  <w:t>Cuaresma V domingo “A”</w:t>
      </w:r>
    </w:p>
    <w:p w:rsidR="00A05CC9" w:rsidRDefault="00A05CC9" w:rsidP="00A05CC9">
      <w:pPr>
        <w:jc w:val="center"/>
        <w:rPr>
          <w:rFonts w:ascii="Gill Sans MT" w:hAnsi="Gill Sans MT"/>
          <w:lang w:val="es-ES"/>
        </w:rPr>
      </w:pPr>
    </w:p>
    <w:p w:rsidR="00A05CC9" w:rsidRDefault="00A05CC9" w:rsidP="00A05CC9">
      <w:pPr>
        <w:suppressAutoHyphens/>
        <w:spacing w:after="120"/>
        <w:jc w:val="center"/>
        <w:rPr>
          <w:rFonts w:ascii="Georgia" w:hAnsi="Georgia"/>
          <w:b/>
          <w:smallCaps/>
          <w:spacing w:val="-3"/>
          <w:sz w:val="28"/>
          <w:szCs w:val="28"/>
        </w:rPr>
      </w:pPr>
      <w:proofErr w:type="spellStart"/>
      <w:r>
        <w:rPr>
          <w:rFonts w:ascii="Georgia" w:hAnsi="Georgia"/>
          <w:b/>
          <w:smallCaps/>
          <w:spacing w:val="-3"/>
          <w:sz w:val="28"/>
          <w:szCs w:val="28"/>
        </w:rPr>
        <w:t>Jornada</w:t>
      </w:r>
      <w:proofErr w:type="spellEnd"/>
      <w:r>
        <w:rPr>
          <w:rFonts w:ascii="Georgia" w:hAnsi="Georgia"/>
          <w:b/>
          <w:smallCaps/>
          <w:spacing w:val="-3"/>
          <w:sz w:val="28"/>
          <w:szCs w:val="28"/>
        </w:rPr>
        <w:t xml:space="preserve"> de </w:t>
      </w:r>
      <w:proofErr w:type="spellStart"/>
      <w:r>
        <w:rPr>
          <w:rFonts w:ascii="Georgia" w:hAnsi="Georgia"/>
          <w:b/>
          <w:smallCaps/>
          <w:spacing w:val="-3"/>
          <w:sz w:val="28"/>
          <w:szCs w:val="28"/>
        </w:rPr>
        <w:t>Cáritas</w:t>
      </w:r>
      <w:proofErr w:type="spellEnd"/>
    </w:p>
    <w:p w:rsidR="00A05CC9" w:rsidRDefault="00A05CC9" w:rsidP="00A05CC9">
      <w:pPr>
        <w:suppressAutoHyphens/>
        <w:rPr>
          <w:rFonts w:ascii="Gill Sans MT" w:hAnsi="Gill Sans MT"/>
          <w:spacing w:val="-3"/>
        </w:rPr>
      </w:pPr>
    </w:p>
    <w:p w:rsidR="00A05CC9" w:rsidRDefault="00A05CC9" w:rsidP="00A05CC9">
      <w:pPr>
        <w:suppressAutoHyphens/>
        <w:jc w:val="both"/>
        <w:rPr>
          <w:rFonts w:ascii="Gill Sans MT" w:hAnsi="Gill Sans MT"/>
          <w:spacing w:val="-3"/>
        </w:rPr>
      </w:pPr>
    </w:p>
    <w:p w:rsidR="00A05CC9" w:rsidRDefault="00A05CC9" w:rsidP="00A05CC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Hermanas y hermanos: </w:t>
      </w:r>
    </w:p>
    <w:p w:rsidR="00A05CC9" w:rsidRDefault="00A05CC9" w:rsidP="00A05CC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A05CC9" w:rsidRDefault="00A05CC9" w:rsidP="00A05CC9">
      <w:pPr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Hemos llegado al quinto domingo de Cuaresma. </w:t>
      </w:r>
      <w:proofErr w:type="spellStart"/>
      <w:r>
        <w:rPr>
          <w:rFonts w:ascii="Gill Sans MT" w:hAnsi="Gill Sans MT" w:cs="Arial"/>
          <w:sz w:val="28"/>
          <w:szCs w:val="28"/>
        </w:rPr>
        <w:t>Toda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hablar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e </w:t>
      </w:r>
      <w:proofErr w:type="spellStart"/>
      <w:r>
        <w:rPr>
          <w:rFonts w:ascii="Gill Sans MT" w:hAnsi="Gill Sans MT" w:cs="Arial"/>
          <w:sz w:val="28"/>
          <w:szCs w:val="28"/>
        </w:rPr>
        <w:t>invitar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relato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resurrección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Lázaro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gran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catequesis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sobre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la </w:t>
      </w:r>
      <w:proofErr w:type="spellStart"/>
      <w:r>
        <w:rPr>
          <w:rFonts w:ascii="Gill Sans MT" w:hAnsi="Gill Sans MT" w:cs="Arial"/>
          <w:sz w:val="28"/>
          <w:szCs w:val="28"/>
        </w:rPr>
        <w:t>fe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resurrección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más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fuerte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muerte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; </w:t>
      </w:r>
      <w:proofErr w:type="spellStart"/>
      <w:r>
        <w:rPr>
          <w:rFonts w:ascii="Gill Sans MT" w:hAnsi="Gill Sans MT" w:cs="Arial"/>
          <w:sz w:val="28"/>
          <w:szCs w:val="28"/>
        </w:rPr>
        <w:t>termina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dando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plenitud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D42948" w:rsidRDefault="00D42948" w:rsidP="00A05CC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A05CC9" w:rsidRDefault="00A05CC9" w:rsidP="00A05CC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Cáritas se hace presente entre nosotros de un modo especial este domingo y nos invita a ser una comunidad que fomenta el empleo digno, creativo, participativo y solidario. </w:t>
      </w:r>
    </w:p>
    <w:p w:rsidR="00D42948" w:rsidRDefault="00D42948" w:rsidP="00A05CC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A05CC9" w:rsidRDefault="00A05CC9" w:rsidP="00A05CC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Iniciemos la eucaristía unidos en el canto y puestos de pie.</w:t>
      </w:r>
    </w:p>
    <w:p w:rsidR="00A05CC9" w:rsidRDefault="00A05CC9" w:rsidP="00A05CC9">
      <w:pPr>
        <w:tabs>
          <w:tab w:val="left" w:pos="-720"/>
        </w:tabs>
        <w:suppressAutoHyphens/>
        <w:jc w:val="both"/>
        <w:rPr>
          <w:rFonts w:ascii="Gill Sans MT" w:hAnsi="Gill Sans MT"/>
          <w:color w:val="660033"/>
          <w:spacing w:val="-3"/>
        </w:rPr>
      </w:pPr>
    </w:p>
    <w:p w:rsidR="00A05CC9" w:rsidRDefault="00A05CC9" w:rsidP="00A05CC9">
      <w:pPr>
        <w:jc w:val="both"/>
        <w:rPr>
          <w:rFonts w:ascii="Gill Sans MT" w:hAnsi="Gill Sans MT"/>
          <w:color w:val="FF0000"/>
          <w:sz w:val="28"/>
          <w:szCs w:val="28"/>
        </w:rPr>
      </w:pPr>
      <w:proofErr w:type="spellStart"/>
      <w:r>
        <w:rPr>
          <w:rFonts w:ascii="Gill Sans MT" w:hAnsi="Gill Sans MT"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/>
          <w:color w:val="FF0000"/>
          <w:sz w:val="28"/>
          <w:szCs w:val="28"/>
        </w:rPr>
        <w:t xml:space="preserve"> de entrada</w:t>
      </w:r>
    </w:p>
    <w:p w:rsidR="00A05CC9" w:rsidRDefault="00A05CC9" w:rsidP="00A05CC9">
      <w:pPr>
        <w:rPr>
          <w:rFonts w:ascii="Gill Sans MT" w:hAnsi="Gill Sans MT"/>
        </w:rPr>
      </w:pPr>
    </w:p>
    <w:p w:rsidR="00A05CC9" w:rsidRDefault="00A05CC9" w:rsidP="00A05CC9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003366"/>
          <w:sz w:val="28"/>
          <w:szCs w:val="28"/>
        </w:rPr>
      </w:pPr>
      <w:r>
        <w:rPr>
          <w:rFonts w:ascii="Gill Sans MT" w:hAnsi="Gill Sans MT" w:cs="Arial"/>
          <w:b/>
          <w:bCs/>
          <w:color w:val="003366"/>
          <w:sz w:val="28"/>
          <w:szCs w:val="28"/>
        </w:rPr>
        <w:t>RITOS INICIALES</w:t>
      </w:r>
    </w:p>
    <w:p w:rsidR="00A05CC9" w:rsidRDefault="00A05CC9" w:rsidP="00A05CC9">
      <w:pPr>
        <w:shd w:val="clear" w:color="auto" w:fill="FFFFFF"/>
        <w:ind w:right="2"/>
        <w:jc w:val="center"/>
        <w:rPr>
          <w:rFonts w:ascii="Gill Sans MT" w:hAnsi="Gill Sans MT" w:cs="Arial"/>
        </w:rPr>
      </w:pP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está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darnos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D42948" w:rsidRDefault="00D42948" w:rsidP="00A05CC9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</w:p>
    <w:p w:rsidR="00A05CC9" w:rsidRDefault="00A05CC9" w:rsidP="00A05CC9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proofErr w:type="spellStart"/>
      <w:r>
        <w:rPr>
          <w:rFonts w:ascii="Gill Sans MT" w:hAnsi="Gill Sans MT"/>
          <w:b/>
          <w:color w:val="003366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003366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003366"/>
          <w:sz w:val="28"/>
          <w:szCs w:val="28"/>
        </w:rPr>
        <w:t>penitencial</w:t>
      </w:r>
      <w:proofErr w:type="spellEnd"/>
    </w:p>
    <w:p w:rsidR="00A05CC9" w:rsidRDefault="00A05CC9" w:rsidP="00A05CC9">
      <w:pPr>
        <w:jc w:val="center"/>
        <w:rPr>
          <w:rFonts w:ascii="Gill Sans MT" w:hAnsi="Gill Sans MT"/>
          <w:color w:val="003366"/>
        </w:rPr>
      </w:pPr>
    </w:p>
    <w:p w:rsidR="00A05CC9" w:rsidRDefault="00A05CC9" w:rsidP="00A05CC9">
      <w:pPr>
        <w:tabs>
          <w:tab w:val="left" w:pos="-720"/>
        </w:tabs>
        <w:suppressAutoHyphens/>
        <w:jc w:val="both"/>
        <w:rPr>
          <w:rFonts w:ascii="Gill Sans MT" w:hAnsi="Gill Sans MT" w:cs="Baskerville Old Face"/>
          <w:spacing w:val="-3"/>
          <w:sz w:val="28"/>
          <w:szCs w:val="28"/>
        </w:rPr>
      </w:pPr>
      <w:r>
        <w:rPr>
          <w:rFonts w:ascii="Gill Sans MT" w:hAnsi="Gill Sans MT" w:cs="Baskerville Old Face"/>
          <w:spacing w:val="-3"/>
          <w:sz w:val="28"/>
          <w:szCs w:val="28"/>
        </w:rPr>
        <w:t xml:space="preserve">Ante Dios y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comunidad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reconocemos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mal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hemos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hecho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:</w:t>
      </w:r>
    </w:p>
    <w:p w:rsidR="00A05CC9" w:rsidRDefault="00A05CC9" w:rsidP="00A05CC9">
      <w:pPr>
        <w:tabs>
          <w:tab w:val="left" w:pos="-720"/>
        </w:tabs>
        <w:suppressAutoHyphens/>
        <w:jc w:val="both"/>
        <w:rPr>
          <w:rFonts w:ascii="Gill Sans MT" w:hAnsi="Gill Sans MT" w:cs="Baskerville Old Face"/>
          <w:spacing w:val="-3"/>
          <w:sz w:val="16"/>
          <w:szCs w:val="16"/>
        </w:rPr>
      </w:pPr>
    </w:p>
    <w:p w:rsidR="00D42948" w:rsidRPr="00D42948" w:rsidRDefault="00D42948" w:rsidP="00A05CC9">
      <w:pPr>
        <w:rPr>
          <w:rFonts w:ascii="Gill Sans MT" w:hAnsi="Gill Sans MT"/>
          <w:sz w:val="32"/>
          <w:szCs w:val="32"/>
        </w:rPr>
      </w:pPr>
      <w:proofErr w:type="spellStart"/>
      <w:r w:rsidRPr="00D42948">
        <w:rPr>
          <w:rFonts w:ascii="Gill Sans MT" w:hAnsi="Gill Sans MT"/>
          <w:sz w:val="32"/>
          <w:szCs w:val="32"/>
        </w:rPr>
        <w:t>Yo</w:t>
      </w:r>
      <w:proofErr w:type="spellEnd"/>
      <w:r w:rsidRPr="00D4294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D42948">
        <w:rPr>
          <w:rFonts w:ascii="Gill Sans MT" w:hAnsi="Gill Sans MT"/>
          <w:sz w:val="32"/>
          <w:szCs w:val="32"/>
        </w:rPr>
        <w:t>confieso</w:t>
      </w:r>
      <w:r>
        <w:rPr>
          <w:rFonts w:ascii="Gill Sans MT" w:hAnsi="Gill Sans MT"/>
          <w:sz w:val="32"/>
          <w:szCs w:val="32"/>
        </w:rPr>
        <w:t>…</w:t>
      </w:r>
      <w:proofErr w:type="spellEnd"/>
    </w:p>
    <w:p w:rsidR="00D42948" w:rsidRDefault="00D42948" w:rsidP="00A05CC9">
      <w:pPr>
        <w:rPr>
          <w:rFonts w:ascii="Gill Sans MT" w:hAnsi="Gill Sans MT"/>
        </w:rPr>
      </w:pPr>
    </w:p>
    <w:p w:rsidR="00A05CC9" w:rsidRDefault="00D42948" w:rsidP="00A05CC9">
      <w:pPr>
        <w:rPr>
          <w:rFonts w:ascii="Gill Sans MT" w:hAnsi="Gill Sans MT"/>
          <w:b/>
          <w:smallCaps/>
          <w:sz w:val="28"/>
          <w:szCs w:val="28"/>
        </w:rPr>
      </w:pPr>
      <w:proofErr w:type="spellStart"/>
      <w:r>
        <w:rPr>
          <w:rFonts w:ascii="Gill Sans MT" w:hAnsi="Gill Sans MT"/>
        </w:rPr>
        <w:t>OR</w:t>
      </w:r>
      <w:r w:rsidR="00A05CC9">
        <w:rPr>
          <w:rFonts w:ascii="Gill Sans MT" w:hAnsi="Gill Sans MT"/>
          <w:b/>
          <w:smallCaps/>
          <w:sz w:val="28"/>
          <w:szCs w:val="28"/>
        </w:rPr>
        <w:t>emos</w:t>
      </w:r>
      <w:proofErr w:type="spellEnd"/>
    </w:p>
    <w:p w:rsidR="00A05CC9" w:rsidRDefault="00A05CC9" w:rsidP="00A05CC9">
      <w:pPr>
        <w:rPr>
          <w:rFonts w:ascii="Gill Sans MT" w:hAnsi="Gill Sans MT"/>
          <w:i/>
          <w:color w:val="FF0000"/>
        </w:rPr>
      </w:pPr>
      <w:r>
        <w:rPr>
          <w:rFonts w:ascii="Gill Sans MT" w:hAnsi="Gill Sans MT"/>
          <w:i/>
          <w:color w:val="FF0000"/>
        </w:rPr>
        <w:t>Silencio</w:t>
      </w:r>
    </w:p>
    <w:p w:rsidR="00A05CC9" w:rsidRDefault="00A05CC9" w:rsidP="00A05CC9">
      <w:pPr>
        <w:rPr>
          <w:rFonts w:ascii="Gill Sans MT" w:hAnsi="Gill Sans MT"/>
          <w:sz w:val="16"/>
          <w:szCs w:val="16"/>
        </w:rPr>
      </w:pP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Te </w:t>
      </w:r>
      <w:proofErr w:type="spellStart"/>
      <w:r>
        <w:rPr>
          <w:rFonts w:ascii="Gill Sans MT" w:hAnsi="Gill Sans MT"/>
          <w:sz w:val="28"/>
          <w:szCs w:val="28"/>
        </w:rPr>
        <w:t>rogamos</w:t>
      </w:r>
      <w:proofErr w:type="spellEnd"/>
      <w:r>
        <w:rPr>
          <w:rFonts w:ascii="Gill Sans MT" w:hAnsi="Gill Sans MT"/>
          <w:sz w:val="28"/>
          <w:szCs w:val="28"/>
        </w:rPr>
        <w:t xml:space="preserve">, Dios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sz w:val="28"/>
          <w:szCs w:val="28"/>
        </w:rPr>
        <w:t>gracia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ayude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siempre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mismo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movió</w:t>
      </w:r>
      <w:proofErr w:type="spellEnd"/>
      <w:r>
        <w:rPr>
          <w:rFonts w:ascii="Gill Sans MT" w:hAnsi="Gill Sans MT"/>
          <w:sz w:val="28"/>
          <w:szCs w:val="28"/>
        </w:rPr>
        <w:t xml:space="preserve"> a tu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entregarse</w:t>
      </w:r>
      <w:proofErr w:type="spellEnd"/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salvación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sz w:val="28"/>
          <w:szCs w:val="28"/>
        </w:rPr>
        <w:t>AMEN.</w:t>
      </w:r>
    </w:p>
    <w:p w:rsidR="00A05CC9" w:rsidRDefault="00A05CC9" w:rsidP="00A05CC9">
      <w:pPr>
        <w:rPr>
          <w:rFonts w:ascii="Gill Sans MT" w:hAnsi="Gill Sans MT"/>
          <w:smallCaps/>
        </w:rPr>
      </w:pPr>
    </w:p>
    <w:p w:rsidR="00A05CC9" w:rsidRDefault="00A05CC9" w:rsidP="00A05CC9">
      <w:pPr>
        <w:rPr>
          <w:rFonts w:ascii="Gill Sans MT" w:hAnsi="Gill Sans MT"/>
          <w:smallCaps/>
        </w:rPr>
      </w:pPr>
    </w:p>
    <w:p w:rsidR="00A05CC9" w:rsidRDefault="00A05CC9" w:rsidP="00A05CC9">
      <w:pPr>
        <w:rPr>
          <w:rFonts w:ascii="Gill Sans MT" w:hAnsi="Gill Sans MT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167640</wp:posOffset>
            </wp:positionV>
            <wp:extent cx="1647825" cy="1800225"/>
            <wp:effectExtent l="0" t="0" r="9525" b="9525"/>
            <wp:wrapSquare wrapText="bothSides"/>
            <wp:docPr id="11" name="Imagen 11" descr="HitzaArr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tzaArrat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C9" w:rsidRDefault="00A05CC9" w:rsidP="00A05CC9">
      <w:pPr>
        <w:rPr>
          <w:rFonts w:ascii="Gill Sans MT" w:hAnsi="Gill Sans MT"/>
        </w:rPr>
      </w:pPr>
    </w:p>
    <w:p w:rsidR="00A05CC9" w:rsidRDefault="00A05CC9" w:rsidP="00A05CC9">
      <w:pPr>
        <w:jc w:val="center"/>
        <w:rPr>
          <w:rFonts w:ascii="Gill Sans MT" w:hAnsi="Gill Sans MT" w:cs="Arial"/>
          <w:b/>
          <w:caps/>
          <w:color w:val="003366"/>
          <w:sz w:val="32"/>
          <w:szCs w:val="32"/>
        </w:rPr>
      </w:pPr>
      <w:r>
        <w:rPr>
          <w:rFonts w:ascii="Gill Sans MT" w:hAnsi="Gill Sans MT" w:cs="Arial"/>
          <w:b/>
          <w:caps/>
          <w:color w:val="003366"/>
          <w:sz w:val="32"/>
          <w:szCs w:val="32"/>
        </w:rPr>
        <w:t xml:space="preserve">Liturgia de </w:t>
      </w:r>
      <w:smartTag w:uri="urn:schemas-microsoft-com:office:smarttags" w:element="PersonName">
        <w:smartTagPr>
          <w:attr w:name="ProductID" w:val="la Palabra"/>
        </w:smartTagPr>
        <w:r>
          <w:rPr>
            <w:rFonts w:ascii="Gill Sans MT" w:hAnsi="Gill Sans MT" w:cs="Arial"/>
            <w:b/>
            <w:caps/>
            <w:color w:val="003366"/>
            <w:sz w:val="32"/>
            <w:szCs w:val="32"/>
          </w:rPr>
          <w:t>la Palabra</w:t>
        </w:r>
      </w:smartTag>
    </w:p>
    <w:p w:rsidR="00A05CC9" w:rsidRDefault="00A05CC9" w:rsidP="00A05CC9">
      <w:pPr>
        <w:rPr>
          <w:rFonts w:ascii="Gill Sans MT" w:hAnsi="Gill Sans MT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169545</wp:posOffset>
                </wp:positionV>
                <wp:extent cx="1087755" cy="949960"/>
                <wp:effectExtent l="9525" t="7620" r="7620" b="1397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C9" w:rsidRDefault="00A05CC9" w:rsidP="00D42948">
                            <w:pPr>
                              <w:rPr>
                                <w:rFonts w:ascii="Berlin Sans FB" w:hAnsi="Berlin Sans FB" w:cs="Arial"/>
                                <w:color w:val="8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95.5pt;margin-top:13.35pt;width:85.65pt;height:74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" strokecolor="white">
                <v:fill opacity="0"/>
                <v:textbox>
                  <w:txbxContent>
                    <w:p w:rsidR="00A05CC9" w:rsidRDefault="00A05CC9" w:rsidP="00D42948">
                      <w:pPr>
                        <w:rPr>
                          <w:rFonts w:ascii="Berlin Sans FB" w:hAnsi="Berlin Sans FB" w:cs="Arial"/>
                          <w:color w:val="800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CC9" w:rsidRDefault="00A05CC9" w:rsidP="00A05CC9">
      <w:pPr>
        <w:rPr>
          <w:rFonts w:ascii="Gill Sans MT" w:hAnsi="Gill Sans MT"/>
        </w:rPr>
      </w:pPr>
    </w:p>
    <w:p w:rsidR="00A05CC9" w:rsidRDefault="00A05CC9" w:rsidP="00A05CC9">
      <w:pPr>
        <w:ind w:left="1416" w:firstLine="708"/>
        <w:rPr>
          <w:rFonts w:ascii="Gill Sans MT" w:hAnsi="Gill Sans MT"/>
        </w:rPr>
      </w:pPr>
    </w:p>
    <w:p w:rsidR="00D42948" w:rsidRDefault="00D42948" w:rsidP="00A05CC9">
      <w:pPr>
        <w:ind w:left="1416" w:firstLine="708"/>
        <w:rPr>
          <w:rFonts w:ascii="Gill Sans MT" w:hAnsi="Gill Sans MT"/>
        </w:rPr>
      </w:pPr>
    </w:p>
    <w:p w:rsidR="00D42948" w:rsidRDefault="00D42948" w:rsidP="00A05CC9">
      <w:pPr>
        <w:ind w:left="1416" w:firstLine="708"/>
        <w:rPr>
          <w:rFonts w:ascii="Gill Sans MT" w:hAnsi="Gill Sans MT"/>
        </w:rPr>
      </w:pPr>
    </w:p>
    <w:p w:rsidR="00A05CC9" w:rsidRDefault="00A05CC9" w:rsidP="00A05CC9">
      <w:pPr>
        <w:ind w:left="1416" w:firstLine="708"/>
        <w:rPr>
          <w:rFonts w:ascii="Gill Sans MT" w:hAnsi="Gill Sans MT"/>
        </w:rPr>
      </w:pPr>
    </w:p>
    <w:p w:rsidR="00A05CC9" w:rsidRDefault="00A05CC9" w:rsidP="00A05CC9">
      <w:pPr>
        <w:ind w:left="1416" w:firstLine="708"/>
        <w:rPr>
          <w:rFonts w:ascii="Gill Sans MT" w:hAnsi="Gill Sans MT"/>
        </w:rPr>
      </w:pPr>
    </w:p>
    <w:p w:rsidR="00A05CC9" w:rsidRDefault="00A05CC9" w:rsidP="00A05CC9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profeta Ezequiel </w:t>
      </w:r>
      <w:proofErr w:type="spellStart"/>
      <w:r>
        <w:rPr>
          <w:rFonts w:ascii="Gill Sans MT" w:hAnsi="Gill Sans MT" w:cs="Arial"/>
          <w:sz w:val="28"/>
          <w:szCs w:val="28"/>
        </w:rPr>
        <w:t>afirma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necesario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esperar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poder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acción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Dios,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infundirá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devolverá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pueblo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a su </w:t>
      </w:r>
      <w:proofErr w:type="spellStart"/>
      <w:r>
        <w:rPr>
          <w:rFonts w:ascii="Gill Sans MT" w:hAnsi="Gill Sans MT" w:cs="Arial"/>
          <w:sz w:val="28"/>
          <w:szCs w:val="28"/>
        </w:rPr>
        <w:t>tierra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Aquel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nueva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creación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D42948" w:rsidRDefault="00D42948" w:rsidP="00D42948">
      <w:pPr>
        <w:jc w:val="both"/>
        <w:rPr>
          <w:rFonts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 </w:t>
      </w:r>
      <w:proofErr w:type="spellStart"/>
      <w:r>
        <w:rPr>
          <w:rFonts w:ascii="Gill Sans MT" w:hAnsi="Gill Sans MT" w:cs="Arial"/>
          <w:sz w:val="28"/>
          <w:szCs w:val="28"/>
        </w:rPr>
        <w:t>distingue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carne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dimensiones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actúan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persona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humana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Vivir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carne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vivir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según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mentalidad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humana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; </w:t>
      </w:r>
      <w:proofErr w:type="spellStart"/>
      <w:r>
        <w:rPr>
          <w:rFonts w:ascii="Gill Sans MT" w:hAnsi="Gill Sans MT" w:cs="Arial"/>
          <w:sz w:val="28"/>
          <w:szCs w:val="28"/>
        </w:rPr>
        <w:t>vivir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dejarse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llevar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fuerza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salvadora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Dios. </w:t>
      </w:r>
    </w:p>
    <w:p w:rsidR="00A05CC9" w:rsidRDefault="00A05CC9" w:rsidP="00A05CC9">
      <w:pPr>
        <w:jc w:val="both"/>
        <w:rPr>
          <w:rFonts w:ascii="Gill Sans MT" w:hAnsi="Gill Sans MT" w:cs="Arial"/>
          <w:sz w:val="28"/>
          <w:szCs w:val="28"/>
        </w:rPr>
      </w:pPr>
    </w:p>
    <w:p w:rsidR="00A05CC9" w:rsidRDefault="00A05CC9" w:rsidP="00A05CC9">
      <w:pPr>
        <w:rPr>
          <w:rFonts w:ascii="Gill Sans MT" w:hAnsi="Gill Sans MT"/>
          <w:lang w:val="es-ES"/>
        </w:rPr>
      </w:pPr>
    </w:p>
    <w:p w:rsidR="00A05CC9" w:rsidRDefault="00A05CC9" w:rsidP="00D42948">
      <w:pPr>
        <w:jc w:val="both"/>
        <w:rPr>
          <w:rFonts w:ascii="Gill Sans MT" w:hAnsi="Gill Sans MT"/>
          <w:color w:val="000000"/>
          <w:lang w:val="pt-BR"/>
        </w:rPr>
      </w:pPr>
      <w:r>
        <w:rPr>
          <w:rFonts w:ascii="Arial" w:hAnsi="Arial" w:cs="Arial"/>
          <w:b/>
          <w:smallCaps/>
          <w:color w:val="FF0000"/>
          <w:sz w:val="28"/>
          <w:szCs w:val="28"/>
        </w:rPr>
        <w:t xml:space="preserve">SALMO RESPONSORIAL </w:t>
      </w:r>
    </w:p>
    <w:p w:rsidR="00A05CC9" w:rsidRDefault="00A05CC9" w:rsidP="00A05CC9">
      <w:pPr>
        <w:jc w:val="center"/>
        <w:rPr>
          <w:rFonts w:ascii="Gill Sans MT" w:hAnsi="Gill Sans MT"/>
          <w:sz w:val="32"/>
          <w:szCs w:val="32"/>
          <w:lang w:val="es-ES"/>
        </w:rPr>
      </w:pPr>
      <w:r>
        <w:rPr>
          <w:rFonts w:ascii="Gill Sans MT" w:hAnsi="Gill Sans MT"/>
          <w:sz w:val="32"/>
          <w:szCs w:val="32"/>
          <w:lang w:val="es-ES"/>
        </w:rPr>
        <w:t xml:space="preserve">         </w:t>
      </w:r>
      <w:r>
        <w:rPr>
          <w:rFonts w:ascii="Gill Sans MT" w:hAnsi="Gill Sans MT"/>
          <w:noProof/>
          <w:sz w:val="32"/>
          <w:szCs w:val="32"/>
          <w:lang w:val="es-ES"/>
        </w:rPr>
        <w:drawing>
          <wp:inline distT="0" distB="0" distL="0" distR="0">
            <wp:extent cx="4857750" cy="457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  <w:lang w:val="it-IT"/>
        </w:rPr>
      </w:pPr>
      <w:r>
        <w:rPr>
          <w:rFonts w:ascii="Gill Sans MT" w:hAnsi="Gill Sans MT"/>
          <w:sz w:val="28"/>
          <w:szCs w:val="28"/>
          <w:lang w:val="it-IT"/>
        </w:rPr>
        <w:t xml:space="preserve">                        </w:t>
      </w:r>
      <w:r>
        <w:rPr>
          <w:rFonts w:ascii="Gill Sans MT" w:hAnsi="Gill Sans MT"/>
          <w:color w:val="FF0000"/>
          <w:sz w:val="28"/>
          <w:szCs w:val="28"/>
          <w:lang w:val="it-IT"/>
        </w:rPr>
        <w:t>R/.</w:t>
      </w:r>
      <w:r>
        <w:rPr>
          <w:rFonts w:ascii="Gill Sans MT" w:hAnsi="Gill Sans MT"/>
          <w:sz w:val="28"/>
          <w:szCs w:val="28"/>
          <w:lang w:val="it-IT"/>
        </w:rPr>
        <w:t xml:space="preserve"> Del Se-ñor       vie-    ne         la  mi-se-  ri-   cor__-dia,</w:t>
      </w:r>
    </w:p>
    <w:p w:rsidR="00A05CC9" w:rsidRDefault="00A05CC9" w:rsidP="00A05CC9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>
            <wp:extent cx="5400675" cy="4572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                          </w:t>
      </w:r>
      <w:proofErr w:type="gramStart"/>
      <w:r>
        <w:rPr>
          <w:rFonts w:ascii="Gill Sans MT" w:hAnsi="Gill Sans MT"/>
          <w:sz w:val="28"/>
          <w:szCs w:val="28"/>
          <w:lang w:val="es-ES"/>
        </w:rPr>
        <w:t>la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 re-den-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ción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       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co</w:t>
      </w:r>
      <w:proofErr w:type="spellEnd"/>
      <w:r>
        <w:rPr>
          <w:rFonts w:ascii="Gill Sans MT" w:hAnsi="Gill Sans MT"/>
          <w:sz w:val="28"/>
          <w:szCs w:val="28"/>
          <w:lang w:val="es-ES"/>
        </w:rPr>
        <w:t>-      pio___-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sa</w:t>
      </w:r>
      <w:proofErr w:type="spellEnd"/>
      <w:r>
        <w:rPr>
          <w:rFonts w:ascii="Gill Sans MT" w:hAnsi="Gill Sans MT"/>
          <w:sz w:val="28"/>
          <w:szCs w:val="28"/>
          <w:lang w:val="es-ES"/>
        </w:rPr>
        <w:t>.</w:t>
      </w:r>
    </w:p>
    <w:p w:rsidR="00A05CC9" w:rsidRDefault="00A05CC9" w:rsidP="00A05CC9">
      <w:pPr>
        <w:jc w:val="both"/>
        <w:rPr>
          <w:rFonts w:ascii="Gill Sans MT" w:hAnsi="Gill Sans MT"/>
          <w:sz w:val="20"/>
          <w:szCs w:val="20"/>
          <w:lang w:val="es-ES"/>
        </w:rPr>
      </w:pPr>
    </w:p>
    <w:p w:rsidR="00A05CC9" w:rsidRDefault="00A05CC9" w:rsidP="00A05CC9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>
            <wp:extent cx="4610100" cy="457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C9" w:rsidRDefault="00A05CC9" w:rsidP="00A05CC9">
      <w:pPr>
        <w:jc w:val="center"/>
        <w:rPr>
          <w:rFonts w:ascii="Gill Sans MT" w:hAnsi="Gill Sans MT"/>
          <w:sz w:val="20"/>
          <w:szCs w:val="20"/>
          <w:lang w:val="es-ES"/>
        </w:rPr>
      </w:pP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Desde lo hondo a ti grito, Se</w:t>
      </w:r>
      <w:r>
        <w:rPr>
          <w:rFonts w:ascii="Gill Sans MT" w:hAnsi="Gill Sans MT"/>
          <w:b/>
          <w:sz w:val="28"/>
          <w:szCs w:val="28"/>
          <w:lang w:val="es-ES"/>
        </w:rPr>
        <w:t>ño</w:t>
      </w:r>
      <w:r>
        <w:rPr>
          <w:rFonts w:ascii="Gill Sans MT" w:hAnsi="Gill Sans MT"/>
          <w:sz w:val="28"/>
          <w:szCs w:val="28"/>
          <w:lang w:val="es-ES"/>
        </w:rPr>
        <w:t>r;</w:t>
      </w: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Señor, escucha </w:t>
      </w:r>
      <w:r>
        <w:rPr>
          <w:rFonts w:ascii="Gill Sans MT" w:hAnsi="Gill Sans MT"/>
          <w:sz w:val="28"/>
          <w:szCs w:val="28"/>
          <w:u w:val="single"/>
          <w:lang w:val="es-ES"/>
        </w:rPr>
        <w:t>mi</w:t>
      </w:r>
      <w:r>
        <w:rPr>
          <w:rFonts w:ascii="Gill Sans MT" w:hAnsi="Gill Sans MT"/>
          <w:sz w:val="28"/>
          <w:szCs w:val="28"/>
          <w:lang w:val="es-ES"/>
        </w:rPr>
        <w:t xml:space="preserve"> </w:t>
      </w:r>
      <w:r>
        <w:rPr>
          <w:rFonts w:ascii="Gill Sans MT" w:hAnsi="Gill Sans MT"/>
          <w:b/>
          <w:sz w:val="28"/>
          <w:szCs w:val="28"/>
          <w:lang w:val="es-ES"/>
        </w:rPr>
        <w:t>voz</w:t>
      </w:r>
      <w:r>
        <w:rPr>
          <w:rFonts w:ascii="Gill Sans MT" w:hAnsi="Gill Sans MT"/>
          <w:sz w:val="28"/>
          <w:szCs w:val="28"/>
          <w:lang w:val="es-ES"/>
        </w:rPr>
        <w:t>;</w:t>
      </w: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Estén tus oídos a</w:t>
      </w:r>
      <w:r>
        <w:rPr>
          <w:rFonts w:ascii="Gill Sans MT" w:hAnsi="Gill Sans MT"/>
          <w:b/>
          <w:sz w:val="28"/>
          <w:szCs w:val="28"/>
          <w:lang w:val="es-ES"/>
        </w:rPr>
        <w:t>ten</w:t>
      </w:r>
      <w:r>
        <w:rPr>
          <w:rFonts w:ascii="Gill Sans MT" w:hAnsi="Gill Sans MT"/>
          <w:sz w:val="28"/>
          <w:szCs w:val="28"/>
          <w:lang w:val="es-ES"/>
        </w:rPr>
        <w:t>tos</w:t>
      </w: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A la voz de </w:t>
      </w:r>
      <w:r>
        <w:rPr>
          <w:rFonts w:ascii="Gill Sans MT" w:hAnsi="Gill Sans MT"/>
          <w:sz w:val="28"/>
          <w:szCs w:val="28"/>
          <w:u w:val="single"/>
          <w:lang w:val="es-ES"/>
        </w:rPr>
        <w:t>mi</w:t>
      </w:r>
      <w:r>
        <w:rPr>
          <w:rFonts w:ascii="Gill Sans MT" w:hAnsi="Gill Sans MT"/>
          <w:sz w:val="28"/>
          <w:szCs w:val="28"/>
          <w:lang w:val="es-ES"/>
        </w:rPr>
        <w:t xml:space="preserve"> </w:t>
      </w:r>
      <w:r>
        <w:rPr>
          <w:rFonts w:ascii="Gill Sans MT" w:hAnsi="Gill Sans MT"/>
          <w:b/>
          <w:sz w:val="28"/>
          <w:szCs w:val="28"/>
          <w:lang w:val="es-ES"/>
        </w:rPr>
        <w:t>sú</w:t>
      </w:r>
      <w:r>
        <w:rPr>
          <w:rFonts w:ascii="Gill Sans MT" w:hAnsi="Gill Sans MT"/>
          <w:sz w:val="28"/>
          <w:szCs w:val="28"/>
          <w:lang w:val="es-ES"/>
        </w:rPr>
        <w:t xml:space="preserve">plica.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A05CC9" w:rsidRDefault="00A05CC9" w:rsidP="00A05CC9">
      <w:pPr>
        <w:rPr>
          <w:rFonts w:ascii="Gill Sans MT" w:hAnsi="Gill Sans MT"/>
          <w:sz w:val="20"/>
          <w:szCs w:val="20"/>
          <w:lang w:val="es-ES"/>
        </w:rPr>
      </w:pPr>
    </w:p>
    <w:p w:rsidR="00A05CC9" w:rsidRDefault="00A05CC9" w:rsidP="00A05CC9">
      <w:pPr>
        <w:rPr>
          <w:rFonts w:ascii="Gill Sans MT" w:hAnsi="Gill Sans MT"/>
          <w:sz w:val="20"/>
          <w:szCs w:val="20"/>
          <w:lang w:val="es-ES"/>
        </w:rPr>
      </w:pPr>
    </w:p>
    <w:p w:rsidR="00A05CC9" w:rsidRDefault="00A05CC9" w:rsidP="00A05CC9">
      <w:pPr>
        <w:rPr>
          <w:rFonts w:ascii="Gill Sans MT" w:hAnsi="Gill Sans MT"/>
          <w:sz w:val="20"/>
          <w:szCs w:val="20"/>
          <w:lang w:val="es-ES"/>
        </w:rPr>
      </w:pP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Mi alma espera en el Se</w:t>
      </w:r>
      <w:r>
        <w:rPr>
          <w:rFonts w:ascii="Gill Sans MT" w:hAnsi="Gill Sans MT"/>
          <w:b/>
          <w:sz w:val="28"/>
          <w:szCs w:val="28"/>
          <w:lang w:val="es-ES"/>
        </w:rPr>
        <w:t>ñor</w:t>
      </w:r>
      <w:r>
        <w:rPr>
          <w:rFonts w:ascii="Gill Sans MT" w:hAnsi="Gill Sans MT"/>
          <w:sz w:val="28"/>
          <w:szCs w:val="28"/>
          <w:lang w:val="es-ES"/>
        </w:rPr>
        <w:t>,</w:t>
      </w: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espera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en su </w:t>
      </w:r>
      <w:r>
        <w:rPr>
          <w:rFonts w:ascii="Gill Sans MT" w:hAnsi="Gill Sans MT"/>
          <w:sz w:val="28"/>
          <w:szCs w:val="28"/>
          <w:u w:val="single"/>
          <w:lang w:val="es-ES"/>
        </w:rPr>
        <w:t>pa</w:t>
      </w:r>
      <w:r>
        <w:rPr>
          <w:rFonts w:ascii="Gill Sans MT" w:hAnsi="Gill Sans MT"/>
          <w:b/>
          <w:sz w:val="28"/>
          <w:szCs w:val="28"/>
          <w:lang w:val="es-ES"/>
        </w:rPr>
        <w:t>la</w:t>
      </w:r>
      <w:r>
        <w:rPr>
          <w:rFonts w:ascii="Gill Sans MT" w:hAnsi="Gill Sans MT"/>
          <w:sz w:val="28"/>
          <w:szCs w:val="28"/>
          <w:lang w:val="es-ES"/>
        </w:rPr>
        <w:t>bra;</w:t>
      </w:r>
    </w:p>
    <w:p w:rsidR="00A05CC9" w:rsidRDefault="00A05CC9" w:rsidP="00A05CC9">
      <w:pPr>
        <w:rPr>
          <w:rFonts w:ascii="Gill Sans MT" w:hAnsi="Gill Sans MT"/>
          <w:b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lastRenderedPageBreak/>
        <w:t>mi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alma aguarda al Señor, </w:t>
      </w:r>
      <w:r>
        <w:rPr>
          <w:rFonts w:ascii="Gill Sans MT" w:hAnsi="Gill Sans MT" w:cs="Arial"/>
          <w:b/>
          <w:color w:val="FF0000"/>
          <w:sz w:val="28"/>
          <w:szCs w:val="28"/>
          <w:lang w:val="es-ES"/>
        </w:rPr>
        <w:t>'</w:t>
      </w: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más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que el centinela la au</w:t>
      </w:r>
      <w:r>
        <w:rPr>
          <w:rFonts w:ascii="Gill Sans MT" w:hAnsi="Gill Sans MT"/>
          <w:b/>
          <w:sz w:val="28"/>
          <w:szCs w:val="28"/>
          <w:lang w:val="es-ES"/>
        </w:rPr>
        <w:t>ro</w:t>
      </w:r>
      <w:r>
        <w:rPr>
          <w:rFonts w:ascii="Gill Sans MT" w:hAnsi="Gill Sans MT"/>
          <w:sz w:val="28"/>
          <w:szCs w:val="28"/>
          <w:lang w:val="es-ES"/>
        </w:rPr>
        <w:t>ra.</w:t>
      </w:r>
    </w:p>
    <w:p w:rsidR="00A05CC9" w:rsidRDefault="00A05CC9" w:rsidP="00A05CC9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Aguarde Israel al Señor, </w:t>
      </w:r>
      <w:r>
        <w:rPr>
          <w:rFonts w:ascii="Gill Sans MT" w:hAnsi="Gill Sans MT"/>
          <w:b/>
          <w:color w:val="FF0000"/>
          <w:sz w:val="28"/>
          <w:szCs w:val="28"/>
          <w:lang w:val="es-ES"/>
        </w:rPr>
        <w:t>´</w:t>
      </w:r>
    </w:p>
    <w:p w:rsidR="00A05CC9" w:rsidRDefault="00A05CC9" w:rsidP="00A05CC9">
      <w:pPr>
        <w:rPr>
          <w:rFonts w:ascii="Gill Sans MT" w:hAnsi="Gill Sans MT"/>
          <w:b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como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el centinela </w:t>
      </w:r>
      <w:proofErr w:type="spellStart"/>
      <w:r>
        <w:rPr>
          <w:rFonts w:ascii="Gill Sans MT" w:hAnsi="Gill Sans MT"/>
          <w:i/>
          <w:sz w:val="28"/>
          <w:szCs w:val="28"/>
          <w:lang w:val="es-ES"/>
        </w:rPr>
        <w:t>la</w:t>
      </w:r>
      <w:r>
        <w:rPr>
          <w:rFonts w:ascii="Gill Sans MT" w:hAnsi="Gill Sans MT" w:cs="Arial"/>
          <w:i/>
          <w:sz w:val="28"/>
          <w:szCs w:val="28"/>
          <w:lang w:val="es-ES"/>
        </w:rPr>
        <w:t>_</w:t>
      </w:r>
      <w:r>
        <w:rPr>
          <w:rFonts w:ascii="Gill Sans MT" w:hAnsi="Gill Sans MT"/>
          <w:i/>
          <w:sz w:val="28"/>
          <w:szCs w:val="28"/>
          <w:lang w:val="es-ES"/>
        </w:rPr>
        <w:t>au</w:t>
      </w:r>
      <w:r>
        <w:rPr>
          <w:rFonts w:ascii="Gill Sans MT" w:hAnsi="Gill Sans MT"/>
          <w:b/>
          <w:sz w:val="28"/>
          <w:szCs w:val="28"/>
          <w:lang w:val="es-ES"/>
        </w:rPr>
        <w:t>ro</w:t>
      </w:r>
      <w:r>
        <w:rPr>
          <w:rFonts w:ascii="Gill Sans MT" w:hAnsi="Gill Sans MT"/>
          <w:sz w:val="28"/>
          <w:szCs w:val="28"/>
          <w:lang w:val="es-ES"/>
        </w:rPr>
        <w:t>ra</w:t>
      </w:r>
      <w:proofErr w:type="spellEnd"/>
      <w:r>
        <w:rPr>
          <w:rFonts w:ascii="Gill Sans MT" w:hAnsi="Gill Sans MT"/>
          <w:sz w:val="28"/>
          <w:szCs w:val="28"/>
          <w:lang w:val="es-ES"/>
        </w:rPr>
        <w:t>.</w:t>
      </w:r>
      <w:r>
        <w:rPr>
          <w:rFonts w:ascii="Gill Sans MT" w:hAnsi="Gill Sans MT"/>
          <w:b/>
          <w:sz w:val="28"/>
          <w:szCs w:val="28"/>
          <w:lang w:val="es-ES"/>
        </w:rPr>
        <w:t xml:space="preserve">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A05CC9" w:rsidRDefault="00A05CC9" w:rsidP="00A05CC9">
      <w:pPr>
        <w:rPr>
          <w:rStyle w:val="l2"/>
          <w:lang w:val="pt-BR"/>
        </w:rPr>
      </w:pPr>
    </w:p>
    <w:p w:rsidR="00A05CC9" w:rsidRDefault="00A05CC9" w:rsidP="00A05CC9">
      <w:pPr>
        <w:jc w:val="both"/>
        <w:rPr>
          <w:rFonts w:ascii="Gill Sans MT" w:hAnsi="Gill Sans MT" w:cs="Arial"/>
          <w:sz w:val="28"/>
          <w:szCs w:val="28"/>
        </w:rPr>
      </w:pPr>
    </w:p>
    <w:p w:rsidR="00A05CC9" w:rsidRDefault="00A05CC9" w:rsidP="00A05CC9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r>
        <w:rPr>
          <w:rFonts w:ascii="Gill Sans MT" w:hAnsi="Gill Sans MT"/>
          <w:b/>
          <w:color w:val="003366"/>
          <w:sz w:val="28"/>
          <w:szCs w:val="28"/>
        </w:rPr>
        <w:t>HOMILIA</w:t>
      </w:r>
    </w:p>
    <w:p w:rsidR="00A05CC9" w:rsidRDefault="00A05CC9" w:rsidP="00A05CC9">
      <w:pPr>
        <w:jc w:val="center"/>
        <w:rPr>
          <w:rFonts w:ascii="Gill Sans MT" w:hAnsi="Gill Sans MT"/>
          <w:color w:val="003366"/>
        </w:rPr>
      </w:pP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Este </w:t>
      </w:r>
      <w:proofErr w:type="spellStart"/>
      <w:r>
        <w:rPr>
          <w:rFonts w:ascii="Gill Sans MT" w:hAnsi="Gill Sans MT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cumbre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hechos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milagrosos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claramente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divino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fue</w:t>
      </w:r>
      <w:proofErr w:type="spellEnd"/>
      <w:r>
        <w:rPr>
          <w:rFonts w:ascii="Gill Sans MT" w:hAnsi="Gill Sans MT"/>
          <w:sz w:val="28"/>
          <w:szCs w:val="28"/>
        </w:rPr>
        <w:t xml:space="preserve"> una de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cosas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motivó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condena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terminando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cuaresma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vemos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este </w:t>
      </w:r>
      <w:proofErr w:type="spellStart"/>
      <w:r>
        <w:rPr>
          <w:rFonts w:ascii="Gill Sans MT" w:hAnsi="Gill Sans MT"/>
          <w:sz w:val="28"/>
          <w:szCs w:val="28"/>
        </w:rPr>
        <w:t>relato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plantea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problema de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¿Qué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podemos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esperar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? </w:t>
      </w:r>
      <w:proofErr w:type="spellStart"/>
      <w:r>
        <w:rPr>
          <w:rFonts w:ascii="Gill Sans MT" w:hAnsi="Gill Sans MT"/>
          <w:sz w:val="28"/>
          <w:szCs w:val="28"/>
        </w:rPr>
        <w:t>¿Cuál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sentido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? </w:t>
      </w: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Lázaro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llevaba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muerto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tres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días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llegó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lugar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sepelios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aunque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tarde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dirigió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palabras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hermanas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difunto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cambió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estaban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presentes</w:t>
      </w:r>
      <w:proofErr w:type="spellEnd"/>
      <w:r>
        <w:rPr>
          <w:rFonts w:ascii="Gill Sans MT" w:hAnsi="Gill Sans MT"/>
          <w:sz w:val="28"/>
          <w:szCs w:val="28"/>
        </w:rPr>
        <w:t xml:space="preserve">. Tanto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así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palabras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quedaron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impresas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siempre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pequeño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grupo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personas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puede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equipararse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toda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Iglesia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pues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ella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habla</w:t>
      </w:r>
      <w:proofErr w:type="spellEnd"/>
      <w:r>
        <w:rPr>
          <w:rFonts w:ascii="Gill Sans MT" w:hAnsi="Gill Sans MT"/>
          <w:sz w:val="28"/>
          <w:szCs w:val="28"/>
        </w:rPr>
        <w:t>; “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Yo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soy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resurrección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vida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que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cree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mí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aunque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muerto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vivirá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que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vive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cree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mí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no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morirá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eternamente</w:t>
      </w:r>
      <w:proofErr w:type="spellEnd"/>
      <w:r>
        <w:rPr>
          <w:rFonts w:ascii="Gill Sans MT" w:hAnsi="Gill Sans MT"/>
          <w:sz w:val="28"/>
          <w:szCs w:val="28"/>
        </w:rPr>
        <w:t xml:space="preserve">”.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cree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sigue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sus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mandamientos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después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será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transformada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nueva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plena</w:t>
      </w:r>
      <w:proofErr w:type="spellEnd"/>
      <w:r>
        <w:rPr>
          <w:rFonts w:ascii="Gill Sans MT" w:hAnsi="Gill Sans MT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sz w:val="28"/>
          <w:szCs w:val="28"/>
        </w:rPr>
        <w:t>inmortal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tiempos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buscado</w:t>
      </w:r>
      <w:proofErr w:type="spellEnd"/>
      <w:r>
        <w:rPr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Fonts w:ascii="Gill Sans MT" w:hAnsi="Gill Sans MT"/>
          <w:sz w:val="28"/>
          <w:szCs w:val="28"/>
        </w:rPr>
        <w:t>salida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cuestión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quizá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más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importante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Vivimos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tiempos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perdido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solemnidad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morir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cambiado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escenario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hospital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casa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cambiado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espacio</w:t>
      </w:r>
      <w:proofErr w:type="spellEnd"/>
      <w:r>
        <w:rPr>
          <w:rFonts w:ascii="Gill Sans MT" w:hAnsi="Gill Sans MT"/>
          <w:sz w:val="28"/>
          <w:szCs w:val="28"/>
        </w:rPr>
        <w:t xml:space="preserve"> propio del </w:t>
      </w:r>
      <w:proofErr w:type="spellStart"/>
      <w:r>
        <w:rPr>
          <w:rFonts w:ascii="Gill Sans MT" w:hAnsi="Gill Sans MT"/>
          <w:sz w:val="28"/>
          <w:szCs w:val="28"/>
        </w:rPr>
        <w:t>velatorio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casa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tanatorio, </w:t>
      </w:r>
      <w:proofErr w:type="spellStart"/>
      <w:r>
        <w:rPr>
          <w:rFonts w:ascii="Gill Sans MT" w:hAnsi="Gill Sans MT"/>
          <w:sz w:val="28"/>
          <w:szCs w:val="28"/>
        </w:rPr>
        <w:t>donde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desaparecen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culturales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duelo</w:t>
      </w:r>
      <w:proofErr w:type="spellEnd"/>
      <w:r>
        <w:rPr>
          <w:rFonts w:ascii="Gill Sans MT" w:hAnsi="Gill Sans MT"/>
          <w:sz w:val="28"/>
          <w:szCs w:val="28"/>
        </w:rPr>
        <w:t xml:space="preserve">.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última</w:t>
      </w:r>
      <w:proofErr w:type="spellEnd"/>
      <w:r>
        <w:rPr>
          <w:rFonts w:ascii="Gill Sans MT" w:hAnsi="Gill Sans MT"/>
          <w:sz w:val="28"/>
          <w:szCs w:val="28"/>
        </w:rPr>
        <w:t xml:space="preserve"> barrera, a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sobrecoge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gran</w:t>
      </w:r>
      <w:proofErr w:type="spellEnd"/>
      <w:r>
        <w:rPr>
          <w:rFonts w:ascii="Gill Sans MT" w:hAnsi="Gill Sans MT"/>
          <w:sz w:val="28"/>
          <w:szCs w:val="28"/>
        </w:rPr>
        <w:t xml:space="preserve"> enigma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vamos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verla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pasar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cerca</w:t>
      </w:r>
      <w:proofErr w:type="spellEnd"/>
      <w:r>
        <w:rPr>
          <w:rFonts w:ascii="Gill Sans MT" w:hAnsi="Gill Sans MT"/>
          <w:sz w:val="28"/>
          <w:szCs w:val="28"/>
        </w:rPr>
        <w:t xml:space="preserve">. La </w:t>
      </w:r>
      <w:proofErr w:type="spellStart"/>
      <w:r>
        <w:rPr>
          <w:rFonts w:ascii="Gill Sans MT" w:hAnsi="Gill Sans MT"/>
          <w:sz w:val="28"/>
          <w:szCs w:val="28"/>
        </w:rPr>
        <w:t>medicina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sus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pastillas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sus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medicamentos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pero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muchas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veces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tenemos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curar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alma</w:t>
      </w:r>
      <w:proofErr w:type="spellEnd"/>
      <w:r>
        <w:rPr>
          <w:rFonts w:ascii="Gill Sans MT" w:hAnsi="Gill Sans MT"/>
          <w:sz w:val="28"/>
          <w:szCs w:val="28"/>
        </w:rPr>
        <w:t xml:space="preserve">, lo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falta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sentido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encontrar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sentido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escuchar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grita</w:t>
      </w:r>
      <w:proofErr w:type="spellEnd"/>
      <w:r>
        <w:rPr>
          <w:rFonts w:ascii="Gill Sans MT" w:hAnsi="Gill Sans MT"/>
          <w:sz w:val="28"/>
          <w:szCs w:val="28"/>
        </w:rPr>
        <w:t xml:space="preserve"> “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Lázaro</w:t>
      </w:r>
      <w:proofErr w:type="spellEnd"/>
      <w:r>
        <w:rPr>
          <w:rFonts w:ascii="Gill Sans MT" w:hAnsi="Gill Sans MT"/>
          <w:i/>
          <w:iCs/>
          <w:sz w:val="28"/>
          <w:szCs w:val="28"/>
        </w:rPr>
        <w:t>, sal fuera</w:t>
      </w:r>
      <w:r>
        <w:rPr>
          <w:rFonts w:ascii="Gill Sans MT" w:hAnsi="Gill Sans MT"/>
          <w:sz w:val="28"/>
          <w:szCs w:val="28"/>
        </w:rPr>
        <w:t xml:space="preserve">”. </w:t>
      </w: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grito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lanza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marcados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 xml:space="preserve">. Y la </w:t>
      </w:r>
      <w:proofErr w:type="spellStart"/>
      <w:r>
        <w:rPr>
          <w:rFonts w:ascii="Gill Sans MT" w:hAnsi="Gill Sans MT"/>
          <w:sz w:val="28"/>
          <w:szCs w:val="28"/>
        </w:rPr>
        <w:t>voz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la de </w:t>
      </w:r>
      <w:proofErr w:type="spellStart"/>
      <w:r>
        <w:rPr>
          <w:rFonts w:ascii="Gill Sans MT" w:hAnsi="Gill Sans MT"/>
          <w:sz w:val="28"/>
          <w:szCs w:val="28"/>
        </w:rPr>
        <w:t>Aquel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quiere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tengamos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abundancia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ordena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salgamos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tumba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hundidos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limitaciones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cobardías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pecados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llama </w:t>
      </w:r>
      <w:proofErr w:type="spellStart"/>
      <w:r>
        <w:rPr>
          <w:rFonts w:ascii="Gill Sans MT" w:hAnsi="Gill Sans MT"/>
          <w:sz w:val="28"/>
          <w:szCs w:val="28"/>
        </w:rPr>
        <w:lastRenderedPageBreak/>
        <w:t>desde</w:t>
      </w:r>
      <w:proofErr w:type="spellEnd"/>
      <w:r>
        <w:rPr>
          <w:rFonts w:ascii="Gill Sans MT" w:hAnsi="Gill Sans MT"/>
          <w:sz w:val="28"/>
          <w:szCs w:val="28"/>
        </w:rPr>
        <w:t xml:space="preserve"> fuera a </w:t>
      </w:r>
      <w:proofErr w:type="spellStart"/>
      <w:r>
        <w:rPr>
          <w:rFonts w:ascii="Gill Sans MT" w:hAnsi="Gill Sans MT"/>
          <w:sz w:val="28"/>
          <w:szCs w:val="28"/>
        </w:rPr>
        <w:t>salir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oscuridad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perdidos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llama a </w:t>
      </w:r>
      <w:proofErr w:type="spellStart"/>
      <w:r>
        <w:rPr>
          <w:rFonts w:ascii="Gill Sans MT" w:hAnsi="Gill Sans MT"/>
          <w:sz w:val="28"/>
          <w:szCs w:val="28"/>
        </w:rPr>
        <w:t>vivir</w:t>
      </w:r>
      <w:proofErr w:type="spellEnd"/>
      <w:r>
        <w:rPr>
          <w:rFonts w:ascii="Gill Sans MT" w:hAnsi="Gill Sans MT"/>
          <w:sz w:val="28"/>
          <w:szCs w:val="28"/>
        </w:rPr>
        <w:t xml:space="preserve"> de una forma </w:t>
      </w:r>
      <w:proofErr w:type="spellStart"/>
      <w:r>
        <w:rPr>
          <w:rFonts w:ascii="Gill Sans MT" w:hAnsi="Gill Sans MT"/>
          <w:sz w:val="28"/>
          <w:szCs w:val="28"/>
        </w:rPr>
        <w:t>nueva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definitiva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Fonts w:ascii="Gill Sans MT" w:hAnsi="Gill Sans MT"/>
          <w:sz w:val="28"/>
          <w:szCs w:val="28"/>
        </w:rPr>
        <w:t>invitación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dejarnos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liberar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vendas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Lázaro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impedían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moverse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impedían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vendas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atan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ciegan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vista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dónde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puede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llegar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gracia</w:t>
      </w:r>
      <w:proofErr w:type="spellEnd"/>
      <w:r>
        <w:rPr>
          <w:rFonts w:ascii="Gill Sans MT" w:hAnsi="Gill Sans MT"/>
          <w:sz w:val="28"/>
          <w:szCs w:val="28"/>
        </w:rPr>
        <w:t xml:space="preserve"> de Dios, </w:t>
      </w:r>
      <w:proofErr w:type="spellStart"/>
      <w:r>
        <w:rPr>
          <w:rFonts w:ascii="Gill Sans MT" w:hAnsi="Gill Sans MT"/>
          <w:sz w:val="28"/>
          <w:szCs w:val="28"/>
        </w:rPr>
        <w:t>hasta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dónde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puede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llegar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cambio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desde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. No </w:t>
      </w:r>
      <w:proofErr w:type="spellStart"/>
      <w:r>
        <w:rPr>
          <w:rFonts w:ascii="Gill Sans MT" w:hAnsi="Gill Sans MT"/>
          <w:sz w:val="28"/>
          <w:szCs w:val="28"/>
        </w:rPr>
        <w:t>hay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límite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 de Dios.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siempre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dispuesto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levantarnos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muerte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A05CC9" w:rsidRDefault="00A05CC9" w:rsidP="00A05CC9">
      <w:pPr>
        <w:jc w:val="both"/>
        <w:rPr>
          <w:rFonts w:ascii="Gill Sans MT" w:hAnsi="Gill Sans MT"/>
        </w:rPr>
      </w:pPr>
    </w:p>
    <w:p w:rsidR="00A05CC9" w:rsidRDefault="00A05CC9" w:rsidP="00A05CC9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3366"/>
          <w:sz w:val="28"/>
          <w:szCs w:val="28"/>
        </w:rPr>
      </w:pPr>
      <w:proofErr w:type="spellStart"/>
      <w:r>
        <w:rPr>
          <w:rFonts w:ascii="Gill Sans MT" w:hAnsi="Gill Sans MT" w:cs="Arial"/>
          <w:b/>
          <w:bCs/>
          <w:color w:val="003366"/>
          <w:sz w:val="28"/>
          <w:szCs w:val="28"/>
        </w:rPr>
        <w:t>O</w:t>
      </w:r>
      <w:r>
        <w:rPr>
          <w:rFonts w:ascii="Gill Sans MT" w:hAnsi="Gill Sans MT" w:cs="Arial"/>
          <w:b/>
          <w:bCs/>
          <w:color w:val="003366"/>
          <w:sz w:val="28"/>
          <w:szCs w:val="28"/>
        </w:rPr>
        <w:t>ración</w:t>
      </w:r>
      <w:proofErr w:type="spellEnd"/>
      <w:r>
        <w:rPr>
          <w:rFonts w:ascii="Gill Sans MT" w:hAnsi="Gill Sans MT" w:cs="Arial"/>
          <w:b/>
          <w:bCs/>
          <w:color w:val="003366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bCs/>
          <w:color w:val="003366"/>
          <w:sz w:val="28"/>
          <w:szCs w:val="28"/>
        </w:rPr>
        <w:t>universal</w:t>
      </w:r>
      <w:proofErr w:type="spellEnd"/>
    </w:p>
    <w:p w:rsidR="00A05CC9" w:rsidRDefault="00A05CC9" w:rsidP="00A05CC9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A05CC9" w:rsidRDefault="00A05CC9" w:rsidP="00A05CC9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Con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actitud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humilde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le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abrimos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corazón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al Dios de </w:t>
      </w:r>
      <w:smartTag w:uri="urn:schemas-microsoft-com:office:smarttags" w:element="PersonName">
        <w:smartTagPr>
          <w:attr w:name="ProductID" w:val="la Vida"/>
        </w:smartTagPr>
        <w:r>
          <w:rPr>
            <w:rFonts w:ascii="Gill Sans MT" w:hAnsi="Gill Sans MT"/>
            <w:bCs/>
            <w:iCs/>
            <w:sz w:val="28"/>
            <w:szCs w:val="28"/>
          </w:rPr>
          <w:t xml:space="preserve">la </w:t>
        </w:r>
        <w:proofErr w:type="spellStart"/>
        <w:r>
          <w:rPr>
            <w:rFonts w:ascii="Gill Sans MT" w:hAnsi="Gill Sans MT"/>
            <w:bCs/>
            <w:iCs/>
            <w:sz w:val="28"/>
            <w:szCs w:val="28"/>
          </w:rPr>
          <w:t>Vida</w:t>
        </w:r>
      </w:smartTag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le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presentamos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las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necesidades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toda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humanidad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A05CC9" w:rsidRDefault="00A05CC9" w:rsidP="00A05CC9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  <w:sz w:val="20"/>
          <w:szCs w:val="20"/>
        </w:rPr>
      </w:pPr>
    </w:p>
    <w:p w:rsidR="00A05CC9" w:rsidRDefault="00A05CC9" w:rsidP="00A05CC9">
      <w:pPr>
        <w:tabs>
          <w:tab w:val="left" w:pos="0"/>
          <w:tab w:val="left" w:pos="720"/>
          <w:tab w:val="left" w:pos="849"/>
          <w:tab w:val="left" w:pos="1134"/>
          <w:tab w:val="left" w:pos="1440"/>
        </w:tabs>
        <w:suppressAutoHyphens/>
        <w:jc w:val="center"/>
        <w:rPr>
          <w:rFonts w:ascii="Gill Sans MT" w:hAnsi="Gill Sans MT"/>
          <w:spacing w:val="-3"/>
          <w:sz w:val="28"/>
          <w:szCs w:val="28"/>
        </w:rPr>
      </w:pPr>
      <w:r>
        <w:rPr>
          <w:rFonts w:ascii="Gill Sans MT" w:hAnsi="Gill Sans MT"/>
          <w:spacing w:val="-3"/>
          <w:sz w:val="28"/>
          <w:szCs w:val="28"/>
        </w:rPr>
        <w:t xml:space="preserve">OREMOS: ¡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Escucha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nuestra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oración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!</w:t>
      </w:r>
    </w:p>
    <w:p w:rsidR="00A05CC9" w:rsidRDefault="00A05CC9" w:rsidP="00A05CC9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0"/>
          <w:szCs w:val="20"/>
          <w:lang w:val="de-DE"/>
        </w:rPr>
      </w:pPr>
    </w:p>
    <w:p w:rsidR="00A05CC9" w:rsidRDefault="00A05CC9" w:rsidP="00A05CC9">
      <w:pPr>
        <w:ind w:left="284" w:hanging="284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1.- 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transmita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gestos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palabras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Dios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ofrece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desea.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</w:p>
    <w:p w:rsidR="00A05CC9" w:rsidRDefault="00A05CC9" w:rsidP="00A05CC9">
      <w:pPr>
        <w:ind w:left="284" w:hanging="284"/>
        <w:jc w:val="both"/>
        <w:rPr>
          <w:rFonts w:ascii="Gill Sans MT" w:hAnsi="Gill Sans MT" w:cs="Arial"/>
          <w:sz w:val="28"/>
          <w:szCs w:val="28"/>
        </w:rPr>
      </w:pPr>
    </w:p>
    <w:p w:rsidR="00A05CC9" w:rsidRDefault="00A05CC9" w:rsidP="00A05CC9">
      <w:pPr>
        <w:ind w:left="284" w:hanging="284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2.-</w:t>
      </w:r>
      <w:r>
        <w:rPr>
          <w:rFonts w:ascii="Gill Sans MT" w:hAnsi="Gill Sans MT" w:cs="Arial"/>
          <w:i/>
          <w:sz w:val="28"/>
          <w:szCs w:val="28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Para que los responsables en los gobiernos de los pueblos se empeñen en favorecer métodos de economía solidaria que proponen y trabajan por un modelo distinto, al servicio del bien común y que están al servicio de las personas. </w:t>
      </w:r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. </w:t>
      </w:r>
    </w:p>
    <w:p w:rsidR="00A05CC9" w:rsidRDefault="00A05CC9" w:rsidP="00A05CC9">
      <w:pPr>
        <w:ind w:left="284" w:hanging="284"/>
        <w:jc w:val="both"/>
        <w:rPr>
          <w:rFonts w:ascii="Gill Sans MT" w:hAnsi="Gill Sans MT" w:cs="Arial"/>
          <w:sz w:val="28"/>
          <w:szCs w:val="28"/>
        </w:rPr>
      </w:pPr>
    </w:p>
    <w:p w:rsidR="00A05CC9" w:rsidRDefault="00A05CC9" w:rsidP="00A05CC9">
      <w:pPr>
        <w:ind w:left="284" w:hanging="284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3.- 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Para que Cáritas no deje de invitar a reflexionar sobre cómo humanizar la economía y participar de la comunicación cristiana de bienes.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</w:p>
    <w:p w:rsidR="00A05CC9" w:rsidRDefault="00A05CC9" w:rsidP="00A05CC9">
      <w:pPr>
        <w:ind w:left="284" w:hanging="284"/>
        <w:jc w:val="both"/>
        <w:rPr>
          <w:rFonts w:ascii="Gill Sans MT" w:hAnsi="Gill Sans MT" w:cs="Arial"/>
          <w:sz w:val="28"/>
          <w:szCs w:val="28"/>
        </w:rPr>
      </w:pPr>
    </w:p>
    <w:p w:rsidR="00A05CC9" w:rsidRDefault="00A05CC9" w:rsidP="00A05CC9">
      <w:pPr>
        <w:ind w:left="284" w:hanging="284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4.-</w:t>
      </w:r>
      <w:r>
        <w:rPr>
          <w:rFonts w:ascii="Gill Sans MT" w:hAnsi="Gill Sans MT" w:cs="Arial"/>
          <w:i/>
          <w:sz w:val="28"/>
          <w:szCs w:val="28"/>
        </w:rPr>
        <w:t xml:space="preserve"> </w:t>
      </w:r>
      <w:r>
        <w:rPr>
          <w:rFonts w:ascii="Gill Sans MT" w:hAnsi="Gill Sans MT" w:cs="Arial"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signos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vivos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Reino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comuniquemos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entorno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</w:p>
    <w:p w:rsidR="00A05CC9" w:rsidRDefault="00A05CC9" w:rsidP="00A05CC9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0"/>
          <w:szCs w:val="20"/>
          <w:lang w:val="es-ES"/>
        </w:rPr>
      </w:pPr>
    </w:p>
    <w:p w:rsidR="00A05CC9" w:rsidRDefault="00A05CC9" w:rsidP="00A05CC9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 xml:space="preserve">Padre y autor de la vida, mira </w:t>
      </w:r>
      <w:proofErr w:type="gramStart"/>
      <w:r>
        <w:rPr>
          <w:rFonts w:ascii="Gill Sans MT" w:hAnsi="Gill Sans MT"/>
          <w:bCs/>
          <w:sz w:val="28"/>
          <w:szCs w:val="28"/>
          <w:lang w:val="es-ES_tradnl"/>
        </w:rPr>
        <w:t>compasivo</w:t>
      </w:r>
      <w:proofErr w:type="gramEnd"/>
      <w:r>
        <w:rPr>
          <w:rFonts w:ascii="Gill Sans MT" w:hAnsi="Gill Sans MT"/>
          <w:bCs/>
          <w:sz w:val="28"/>
          <w:szCs w:val="28"/>
          <w:lang w:val="es-ES_tradnl"/>
        </w:rPr>
        <w:t xml:space="preserve"> a quienes hoy vivimos en sombras de muerte y, por la acción vivificadora de tu Espíritu, renueva y transforma nuestras vidas. Por Jesucristo, nuestro Señor.</w:t>
      </w:r>
    </w:p>
    <w:p w:rsidR="00A05CC9" w:rsidRPr="00A05CC9" w:rsidRDefault="00A05CC9" w:rsidP="00A05CC9">
      <w:pPr>
        <w:tabs>
          <w:tab w:val="left" w:pos="0"/>
        </w:tabs>
        <w:suppressAutoHyphens/>
        <w:jc w:val="both"/>
        <w:rPr>
          <w:rFonts w:ascii="Gill Sans MT" w:hAnsi="Gill Sans MT" w:cs="Arial"/>
          <w:bCs/>
          <w:color w:val="003366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CC9" w:rsidRPr="00A05CC9" w:rsidRDefault="00A05CC9" w:rsidP="00A05CC9">
      <w:pPr>
        <w:tabs>
          <w:tab w:val="left" w:pos="0"/>
        </w:tabs>
        <w:suppressAutoHyphens/>
        <w:jc w:val="both"/>
        <w:rPr>
          <w:rFonts w:ascii="Gill Sans MT" w:hAnsi="Gill Sans MT" w:cs="Arial"/>
          <w:bCs/>
          <w:color w:val="003366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-314960</wp:posOffset>
            </wp:positionV>
            <wp:extent cx="2447925" cy="1800225"/>
            <wp:effectExtent l="0" t="0" r="9525" b="9525"/>
            <wp:wrapSquare wrapText="bothSides"/>
            <wp:docPr id="9" name="Imagen 9" descr="pa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C9" w:rsidRPr="00A05CC9" w:rsidRDefault="00A05CC9" w:rsidP="00A05CC9">
      <w:pPr>
        <w:tabs>
          <w:tab w:val="left" w:pos="0"/>
        </w:tabs>
        <w:suppressAutoHyphens/>
        <w:jc w:val="both"/>
        <w:rPr>
          <w:rFonts w:ascii="Gill Sans MT" w:hAnsi="Gill Sans MT" w:cs="Arial"/>
          <w:bCs/>
          <w:color w:val="003366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CC9" w:rsidRPr="00A05CC9" w:rsidRDefault="00A05CC9" w:rsidP="00A05CC9">
      <w:pPr>
        <w:shd w:val="clear" w:color="auto" w:fill="FFFFFF"/>
        <w:tabs>
          <w:tab w:val="left" w:pos="7920"/>
        </w:tabs>
        <w:ind w:right="3518"/>
        <w:jc w:val="center"/>
        <w:rPr>
          <w:rFonts w:ascii="Gill Sans MT" w:hAnsi="Gill Sans MT" w:cs="Arial"/>
          <w:b/>
          <w:bC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05CC9">
        <w:rPr>
          <w:rFonts w:ascii="Gill Sans MT" w:hAnsi="Gill Sans MT" w:cs="Arial"/>
          <w:b/>
          <w:bC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</w:t>
      </w:r>
      <w:proofErr w:type="spellEnd"/>
      <w:r w:rsidRPr="00A05CC9">
        <w:rPr>
          <w:rFonts w:ascii="Gill Sans MT" w:hAnsi="Gill Sans MT" w:cs="Arial"/>
          <w:b/>
          <w:bC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A05CC9">
        <w:rPr>
          <w:rFonts w:ascii="Gill Sans MT" w:hAnsi="Gill Sans MT" w:cs="Arial"/>
          <w:b/>
          <w:bC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Gracias</w:t>
      </w:r>
      <w:proofErr w:type="spellEnd"/>
    </w:p>
    <w:p w:rsidR="00A05CC9" w:rsidRDefault="00A05CC9" w:rsidP="00A05CC9">
      <w:pPr>
        <w:rPr>
          <w:rFonts w:ascii="Gill Sans MT" w:hAnsi="Gill Sans MT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 Ti, Señor Jesús, te dirigimos nuestra plegaria.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Escúchanos, Dios, Padre nuestro: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:</w:t>
      </w:r>
      <w:r>
        <w:rPr>
          <w:rFonts w:ascii="Gill Sans MT" w:hAnsi="Gill Sans MT" w:cs="Arial"/>
          <w:sz w:val="28"/>
          <w:szCs w:val="28"/>
        </w:rPr>
        <w:t xml:space="preserve">  ¡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 nos has enviado a Jesucristo, tu Hijo,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participando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nuestra propia carne,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obra del Espíritu Santo,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fijándonos en él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—</w:t>
      </w: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hombre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como nosotros—,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podamos verte a ti mismo.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16"/>
          <w:szCs w:val="16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Porque, conducido por el Espíritu,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pasó haciendo el bien: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curando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 los oprimidos por el mal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anunciando </w:t>
      </w:r>
      <w:smartTag w:uri="urn:schemas-microsoft-com:office:smarttags" w:element="PersonName">
        <w:smartTagPr>
          <w:attr w:name="ProductID" w:val="la Buena Noticia"/>
        </w:smartTagPr>
        <w:r>
          <w:rPr>
            <w:rFonts w:ascii="Gill Sans MT" w:hAnsi="Gill Sans MT" w:cs="Arial"/>
            <w:sz w:val="28"/>
            <w:szCs w:val="28"/>
            <w:lang w:val="es-ES_tradnl"/>
          </w:rPr>
          <w:t>la Buena Noticia</w:t>
        </w:r>
      </w:smartTag>
      <w:r>
        <w:rPr>
          <w:rFonts w:ascii="Gill Sans MT" w:hAnsi="Gill Sans MT" w:cs="Arial"/>
          <w:sz w:val="28"/>
          <w:szCs w:val="28"/>
          <w:lang w:val="es-ES_tradnl"/>
        </w:rPr>
        <w:t xml:space="preserve"> a los pobres,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¡Jesucristo!, el Hombre Nuevo;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imitándole, sigamos sus pasos.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Escucharemos tu voz, Señor! 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Porque, entregado a la muerte por nosotros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tú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resucitaste con la fuerza del Espíritu,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has constituido Señor de todo y de todos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podamos vivir con él para siempre.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3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Que sepamos descubrir tu rostro en todo prójimo nuestro.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4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05CC9" w:rsidRDefault="00A05CC9" w:rsidP="00A05CC9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4"/>
          <w:sz w:val="28"/>
          <w:szCs w:val="28"/>
          <w:lang w:val="es-ES_tradnl"/>
        </w:rPr>
        <w:t xml:space="preserve">Que sepamos ser compasivos,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como tú eres compasivo.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6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A05CC9" w:rsidRDefault="00A05CC9" w:rsidP="00A05CC9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Que sepamos ser luz del mundo, </w:t>
      </w:r>
      <w:r>
        <w:rPr>
          <w:rFonts w:ascii="Gill Sans MT" w:hAnsi="Gill Sans MT" w:cs="Arial"/>
          <w:spacing w:val="-2"/>
          <w:sz w:val="28"/>
          <w:szCs w:val="28"/>
          <w:lang w:val="es-ES_tradnl"/>
        </w:rPr>
        <w:t>viviendo en la esperanza.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tabs>
          <w:tab w:val="left" w:pos="509"/>
        </w:tabs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i/>
          <w:color w:val="FF0000"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A05CC9" w:rsidRDefault="00A05CC9" w:rsidP="00A05CC9">
      <w:pPr>
        <w:rPr>
          <w:rFonts w:ascii="Gill Sans MT" w:hAnsi="Gill Sans MT"/>
          <w:color w:val="003366"/>
        </w:rPr>
      </w:pPr>
    </w:p>
    <w:p w:rsidR="00A05CC9" w:rsidRDefault="00A05CC9" w:rsidP="00A05CC9">
      <w:pPr>
        <w:rPr>
          <w:rFonts w:ascii="Gill Sans MT" w:hAnsi="Gill Sans MT"/>
          <w:color w:val="003366"/>
        </w:rPr>
      </w:pPr>
    </w:p>
    <w:p w:rsidR="00A05CC9" w:rsidRDefault="00A05CC9" w:rsidP="00A05CC9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proofErr w:type="spellStart"/>
      <w:r>
        <w:rPr>
          <w:rFonts w:ascii="Gill Sans MT" w:hAnsi="Gill Sans MT"/>
          <w:b/>
          <w:color w:val="003366"/>
          <w:sz w:val="28"/>
          <w:szCs w:val="28"/>
        </w:rPr>
        <w:t>C</w:t>
      </w:r>
      <w:r>
        <w:rPr>
          <w:rFonts w:ascii="Gill Sans MT" w:hAnsi="Gill Sans MT"/>
          <w:b/>
          <w:color w:val="003366"/>
          <w:sz w:val="28"/>
          <w:szCs w:val="28"/>
        </w:rPr>
        <w:t>omunión</w:t>
      </w:r>
      <w:proofErr w:type="spellEnd"/>
    </w:p>
    <w:p w:rsidR="00A05CC9" w:rsidRDefault="00A05CC9" w:rsidP="00A05CC9">
      <w:pPr>
        <w:shd w:val="clear" w:color="auto" w:fill="FFFFFF"/>
        <w:ind w:left="10"/>
        <w:jc w:val="center"/>
        <w:rPr>
          <w:rFonts w:ascii="Gill Sans MT" w:hAnsi="Gill Sans MT" w:cs="Arial"/>
        </w:rPr>
      </w:pPr>
    </w:p>
    <w:p w:rsidR="00A05CC9" w:rsidRDefault="00A05CC9" w:rsidP="00A05CC9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En este camino a la Pascua,</w:t>
      </w:r>
    </w:p>
    <w:p w:rsidR="00A05CC9" w:rsidRDefault="00A05CC9" w:rsidP="00A05CC9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lastRenderedPageBreak/>
        <w:t>recordamos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nos has hecho hijos e hijas tuyas,</w:t>
      </w:r>
    </w:p>
    <w:p w:rsidR="00A05CC9" w:rsidRDefault="00A05CC9" w:rsidP="00A05CC9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llenos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confianza dirigimos nuestra oración: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A05CC9" w:rsidRDefault="00A05CC9" w:rsidP="00A05CC9">
      <w:pPr>
        <w:rPr>
          <w:rFonts w:ascii="Gill Sans MT" w:hAnsi="Gill Sans MT"/>
          <w:color w:val="FF0000"/>
          <w:lang w:val="es-ES_tradnl"/>
        </w:rPr>
      </w:pPr>
    </w:p>
    <w:p w:rsidR="00A05CC9" w:rsidRDefault="00A05CC9" w:rsidP="00A05CC9">
      <w:pPr>
        <w:ind w:firstLine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Guárdanos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Reino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concédenos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A05CC9" w:rsidRDefault="00A05CC9" w:rsidP="00A05CC9">
      <w:pPr>
        <w:shd w:val="clear" w:color="auto" w:fill="FFFFFF"/>
        <w:ind w:right="2"/>
        <w:rPr>
          <w:rFonts w:ascii="Gill Sans MT" w:hAnsi="Gill Sans MT" w:cs="Arial"/>
          <w:color w:val="FF0000"/>
          <w:spacing w:val="-4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A05CC9" w:rsidRDefault="00A05CC9" w:rsidP="00A05CC9">
      <w:pPr>
        <w:rPr>
          <w:rFonts w:ascii="Gill Sans MT" w:hAnsi="Gill Sans MT"/>
          <w:i/>
          <w:sz w:val="28"/>
          <w:szCs w:val="28"/>
        </w:rPr>
      </w:pPr>
    </w:p>
    <w:p w:rsidR="00A05CC9" w:rsidRDefault="00A05CC9" w:rsidP="00A05CC9">
      <w:pPr>
        <w:rPr>
          <w:rFonts w:ascii="Gill Sans MT" w:hAnsi="Gill Sans MT"/>
        </w:rPr>
      </w:pPr>
    </w:p>
    <w:p w:rsidR="00A05CC9" w:rsidRDefault="00A05CC9" w:rsidP="00A05CC9">
      <w:pPr>
        <w:rPr>
          <w:rFonts w:ascii="Gill Sans MT" w:hAnsi="Gill Sans MT"/>
          <w:b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smallCaps/>
          <w:sz w:val="28"/>
          <w:szCs w:val="28"/>
        </w:rPr>
        <w:t>Oremos</w:t>
      </w:r>
      <w:proofErr w:type="spellEnd"/>
    </w:p>
    <w:p w:rsidR="00A05CC9" w:rsidRDefault="00A05CC9" w:rsidP="00A05CC9">
      <w:pPr>
        <w:rPr>
          <w:rFonts w:ascii="Gill Sans MT" w:hAnsi="Gill Sans MT"/>
          <w:i/>
          <w:color w:val="FF0000"/>
        </w:rPr>
      </w:pPr>
      <w:r>
        <w:rPr>
          <w:rFonts w:ascii="Gill Sans MT" w:hAnsi="Gill Sans MT"/>
          <w:i/>
          <w:color w:val="FF0000"/>
        </w:rPr>
        <w:t>Silencio</w:t>
      </w:r>
    </w:p>
    <w:p w:rsidR="00A05CC9" w:rsidRDefault="00A05CC9" w:rsidP="00A05CC9">
      <w:pPr>
        <w:ind w:left="708"/>
        <w:rPr>
          <w:rFonts w:ascii="Gill Sans MT" w:hAnsi="Gill Sans MT"/>
          <w:color w:val="FF0000"/>
          <w:sz w:val="16"/>
          <w:szCs w:val="16"/>
        </w:rPr>
      </w:pP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Te </w:t>
      </w:r>
      <w:proofErr w:type="spellStart"/>
      <w:r>
        <w:rPr>
          <w:rFonts w:ascii="Gill Sans MT" w:hAnsi="Gill Sans MT"/>
          <w:sz w:val="28"/>
          <w:szCs w:val="28"/>
        </w:rPr>
        <w:t>pedimos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cuentes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siempre</w:t>
      </w:r>
      <w:proofErr w:type="spellEnd"/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miembros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de </w:t>
      </w:r>
      <w:proofErr w:type="spellStart"/>
      <w:r>
        <w:rPr>
          <w:rFonts w:ascii="Gill Sans MT" w:hAnsi="Gill Sans MT"/>
          <w:sz w:val="28"/>
          <w:szCs w:val="28"/>
        </w:rPr>
        <w:t>cuyo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Cuerpo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participado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A05CC9" w:rsidRDefault="00A05CC9" w:rsidP="00A05CC9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sz w:val="28"/>
          <w:szCs w:val="28"/>
        </w:rPr>
        <w:t>AMEN</w:t>
      </w:r>
    </w:p>
    <w:p w:rsidR="00A05CC9" w:rsidRDefault="00A05CC9" w:rsidP="00A05CC9">
      <w:pPr>
        <w:jc w:val="center"/>
        <w:rPr>
          <w:rFonts w:ascii="Gill Sans MT" w:hAnsi="Gill Sans MT"/>
          <w:caps/>
          <w:color w:val="003366"/>
        </w:rPr>
      </w:pPr>
    </w:p>
    <w:p w:rsidR="00A05CC9" w:rsidRDefault="00A05CC9" w:rsidP="00A05CC9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r>
        <w:rPr>
          <w:rFonts w:ascii="Gill Sans MT" w:hAnsi="Gill Sans MT"/>
          <w:b/>
          <w:color w:val="003366"/>
          <w:sz w:val="28"/>
          <w:szCs w:val="28"/>
        </w:rPr>
        <w:t>Despedida</w:t>
      </w:r>
    </w:p>
    <w:p w:rsidR="00A05CC9" w:rsidRDefault="00A05CC9" w:rsidP="00A05CC9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</w:rPr>
      </w:pPr>
    </w:p>
    <w:p w:rsidR="00A05CC9" w:rsidRDefault="00A05CC9" w:rsidP="00A05CC9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8"/>
          <w:szCs w:val="28"/>
        </w:rPr>
      </w:pPr>
      <w:proofErr w:type="spellStart"/>
      <w:r>
        <w:rPr>
          <w:rFonts w:ascii="Gill Sans MT" w:hAnsi="Gill Sans MT"/>
          <w:spacing w:val="-3"/>
          <w:sz w:val="28"/>
          <w:szCs w:val="28"/>
        </w:rPr>
        <w:t>Viviendo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los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valores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Reino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encontramos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sentido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nuestra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/>
          <w:spacing w:val="-3"/>
          <w:sz w:val="28"/>
          <w:szCs w:val="28"/>
        </w:rPr>
        <w:t>.</w:t>
      </w:r>
    </w:p>
    <w:p w:rsidR="00A05CC9" w:rsidRDefault="00A05CC9" w:rsidP="00A05CC9">
      <w:pPr>
        <w:rPr>
          <w:rFonts w:ascii="Gill Sans MT" w:hAnsi="Gill Sans MT"/>
          <w:i/>
          <w:sz w:val="16"/>
          <w:szCs w:val="16"/>
        </w:rPr>
      </w:pPr>
    </w:p>
    <w:p w:rsidR="00A05CC9" w:rsidRDefault="00A05CC9" w:rsidP="00A05CC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  <w:spacing w:val="-3"/>
          <w:sz w:val="28"/>
          <w:szCs w:val="28"/>
          <w:lang w:val="es-ES_tradnl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A05CC9" w:rsidRDefault="00A05CC9" w:rsidP="00A05CC9">
      <w:pPr>
        <w:shd w:val="clear" w:color="auto" w:fill="FFFFFF"/>
        <w:rPr>
          <w:rFonts w:ascii="Gill Sans MT" w:hAnsi="Gill Sans MT" w:cs="Aria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</w:rPr>
      </w:pPr>
    </w:p>
    <w:p w:rsidR="00A05CC9" w:rsidRDefault="00A05CC9" w:rsidP="00A05CC9">
      <w:pPr>
        <w:shd w:val="clear" w:color="auto" w:fill="FFFFFF"/>
        <w:rPr>
          <w:rFonts w:ascii="Gill Sans MT" w:hAnsi="Gill Sans MT" w:cs="Arial"/>
        </w:rPr>
      </w:pPr>
    </w:p>
    <w:sectPr w:rsidR="00A05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45E"/>
    <w:multiLevelType w:val="hybridMultilevel"/>
    <w:tmpl w:val="E91A0EF4"/>
    <w:lvl w:ilvl="0" w:tplc="1EDAD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CG Time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C9"/>
    <w:rsid w:val="00A05CC9"/>
    <w:rsid w:val="00C41E85"/>
    <w:rsid w:val="00D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05CC9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spelle">
    <w:name w:val="spelle"/>
    <w:basedOn w:val="Fuentedeprrafopredeter"/>
    <w:rsid w:val="00A05CC9"/>
  </w:style>
  <w:style w:type="character" w:customStyle="1" w:styleId="l2">
    <w:name w:val="l2"/>
    <w:basedOn w:val="Fuentedeprrafopredeter"/>
    <w:rsid w:val="00A05CC9"/>
  </w:style>
  <w:style w:type="paragraph" w:styleId="Textodeglobo">
    <w:name w:val="Balloon Text"/>
    <w:basedOn w:val="Normal"/>
    <w:link w:val="TextodegloboCar"/>
    <w:uiPriority w:val="99"/>
    <w:semiHidden/>
    <w:unhideWhenUsed/>
    <w:rsid w:val="00A05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C9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05CC9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spelle">
    <w:name w:val="spelle"/>
    <w:basedOn w:val="Fuentedeprrafopredeter"/>
    <w:rsid w:val="00A05CC9"/>
  </w:style>
  <w:style w:type="character" w:customStyle="1" w:styleId="l2">
    <w:name w:val="l2"/>
    <w:basedOn w:val="Fuentedeprrafopredeter"/>
    <w:rsid w:val="00A05CC9"/>
  </w:style>
  <w:style w:type="paragraph" w:styleId="Textodeglobo">
    <w:name w:val="Balloon Text"/>
    <w:basedOn w:val="Normal"/>
    <w:link w:val="TextodegloboCar"/>
    <w:uiPriority w:val="99"/>
    <w:semiHidden/>
    <w:unhideWhenUsed/>
    <w:rsid w:val="00A05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C9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2023-02-19T16:50:00Z</dcterms:created>
  <dcterms:modified xsi:type="dcterms:W3CDTF">2023-02-19T17:10:00Z</dcterms:modified>
</cp:coreProperties>
</file>